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438A" w14:textId="77777777" w:rsidR="00EB15F4" w:rsidRDefault="00EB15F4" w:rsidP="00EB15F4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B0515A" wp14:editId="0A2DC63C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857500" cy="866775"/>
            <wp:effectExtent l="0" t="0" r="0" b="9525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EEAF6" w14:textId="77777777" w:rsidR="00EB15F4" w:rsidRDefault="00EB15F4" w:rsidP="00EB15F4">
      <w:pPr>
        <w:jc w:val="center"/>
      </w:pPr>
    </w:p>
    <w:p w14:paraId="22A8B370" w14:textId="77777777" w:rsidR="00EB15F4" w:rsidRPr="007F47EC" w:rsidRDefault="00EB15F4" w:rsidP="00EB15F4">
      <w:pPr>
        <w:spacing w:line="240" w:lineRule="auto"/>
        <w:jc w:val="center"/>
        <w:rPr>
          <w:b/>
          <w:bCs/>
          <w:sz w:val="28"/>
          <w:szCs w:val="28"/>
        </w:rPr>
      </w:pPr>
    </w:p>
    <w:p w14:paraId="3CF8A1E2" w14:textId="0084A691" w:rsidR="00EB15F4" w:rsidRDefault="00EB15F4" w:rsidP="00EB15F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F47EC">
        <w:rPr>
          <w:b/>
          <w:bCs/>
          <w:sz w:val="28"/>
          <w:szCs w:val="28"/>
        </w:rPr>
        <w:t>TNT Meeting</w:t>
      </w:r>
      <w:r>
        <w:rPr>
          <w:b/>
          <w:bCs/>
          <w:sz w:val="28"/>
          <w:szCs w:val="28"/>
        </w:rPr>
        <w:t xml:space="preserve"> Minutes, May 2, 2022</w:t>
      </w:r>
    </w:p>
    <w:p w14:paraId="29673EE8" w14:textId="77777777" w:rsidR="00EB15F4" w:rsidRPr="00B85326" w:rsidRDefault="00EB15F4" w:rsidP="00EB15F4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Pr="00B85326">
        <w:rPr>
          <w:b/>
          <w:bCs/>
          <w:sz w:val="28"/>
          <w:szCs w:val="28"/>
        </w:rPr>
        <w:t>AACOG Titan Building</w:t>
      </w:r>
      <w:r>
        <w:rPr>
          <w:b/>
          <w:bCs/>
          <w:sz w:val="28"/>
          <w:szCs w:val="28"/>
        </w:rPr>
        <w:t>, San Antonio</w:t>
      </w:r>
    </w:p>
    <w:p w14:paraId="78E52205" w14:textId="6E35290A" w:rsidR="00EB15F4" w:rsidRDefault="00EB15F4" w:rsidP="00EB15F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81D30">
        <w:rPr>
          <w:rFonts w:ascii="Arial" w:hAnsi="Arial" w:cs="Arial"/>
          <w:sz w:val="28"/>
          <w:szCs w:val="28"/>
        </w:rPr>
        <w:t xml:space="preserve">Call to order </w:t>
      </w:r>
      <w:r>
        <w:rPr>
          <w:rFonts w:ascii="Arial" w:hAnsi="Arial" w:cs="Arial"/>
          <w:sz w:val="28"/>
          <w:szCs w:val="28"/>
        </w:rPr>
        <w:t>at 10:13</w:t>
      </w:r>
    </w:p>
    <w:p w14:paraId="08746537" w14:textId="4A6898E0" w:rsidR="00EB15F4" w:rsidRDefault="00EB15F4" w:rsidP="00EB15F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Introductions – </w:t>
      </w:r>
      <w:r w:rsidR="00BD1063">
        <w:rPr>
          <w:rFonts w:ascii="Arial" w:hAnsi="Arial" w:cs="Arial"/>
          <w:sz w:val="28"/>
          <w:szCs w:val="28"/>
        </w:rPr>
        <w:t xml:space="preserve">There were 34 members in attendance. </w:t>
      </w:r>
    </w:p>
    <w:p w14:paraId="4A520166" w14:textId="5D67AAFB" w:rsidR="00EB15F4" w:rsidRDefault="00BD1063" w:rsidP="00EB15F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 Shantelle Oliver p</w:t>
      </w:r>
      <w:r w:rsidR="00EB15F4">
        <w:rPr>
          <w:rFonts w:ascii="Arial" w:hAnsi="Arial" w:cs="Arial"/>
          <w:sz w:val="28"/>
          <w:szCs w:val="28"/>
        </w:rPr>
        <w:t>resented past president Charlesetta Malone with a gift for her years of service</w:t>
      </w:r>
      <w:r w:rsidR="00FA2C25">
        <w:rPr>
          <w:rFonts w:ascii="Arial" w:hAnsi="Arial" w:cs="Arial"/>
          <w:sz w:val="28"/>
          <w:szCs w:val="28"/>
        </w:rPr>
        <w:t xml:space="preserve"> to TNT. </w:t>
      </w:r>
    </w:p>
    <w:p w14:paraId="774B2353" w14:textId="1313C580" w:rsidR="00EB15F4" w:rsidRPr="00781D30" w:rsidRDefault="00EB15F4" w:rsidP="00EB15F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Silbia Barajas introduced a “celebrity” she introduced Janie Castro, who was featured in the Public Safety Smart Brief (NENA), for handling a 911 call from Mexico.  </w:t>
      </w:r>
      <w:r w:rsidR="006044B3">
        <w:rPr>
          <w:rFonts w:ascii="Arial" w:hAnsi="Arial" w:cs="Arial"/>
          <w:sz w:val="28"/>
          <w:szCs w:val="28"/>
        </w:rPr>
        <w:t>The caller</w:t>
      </w:r>
      <w:r>
        <w:rPr>
          <w:rFonts w:ascii="Arial" w:hAnsi="Arial" w:cs="Arial"/>
          <w:sz w:val="28"/>
          <w:szCs w:val="28"/>
        </w:rPr>
        <w:t xml:space="preserve"> was a </w:t>
      </w:r>
      <w:r w:rsidR="006044B3">
        <w:rPr>
          <w:rFonts w:ascii="Arial" w:hAnsi="Arial" w:cs="Arial"/>
          <w:sz w:val="28"/>
          <w:szCs w:val="28"/>
        </w:rPr>
        <w:t>27-year-old</w:t>
      </w:r>
      <w:r>
        <w:rPr>
          <w:rFonts w:ascii="Arial" w:hAnsi="Arial" w:cs="Arial"/>
          <w:sz w:val="28"/>
          <w:szCs w:val="28"/>
        </w:rPr>
        <w:t xml:space="preserve"> female who was </w:t>
      </w:r>
      <w:r w:rsidR="00D3347F">
        <w:rPr>
          <w:rFonts w:ascii="Arial" w:hAnsi="Arial" w:cs="Arial"/>
          <w:sz w:val="28"/>
          <w:szCs w:val="28"/>
        </w:rPr>
        <w:t>9 months pregnant and her water had just broken. She was</w:t>
      </w:r>
      <w:r w:rsidR="006044B3">
        <w:rPr>
          <w:rFonts w:ascii="Arial" w:hAnsi="Arial" w:cs="Arial"/>
          <w:sz w:val="28"/>
          <w:szCs w:val="28"/>
        </w:rPr>
        <w:t xml:space="preserve"> from Guatemala, trying to get to the US, and was in a tunnel under the bridge.  She was very </w:t>
      </w:r>
      <w:r w:rsidR="00D3347F">
        <w:rPr>
          <w:rFonts w:ascii="Arial" w:hAnsi="Arial" w:cs="Arial"/>
          <w:sz w:val="28"/>
          <w:szCs w:val="28"/>
        </w:rPr>
        <w:t>lost and they looked for her for over 1.5 hrs.  They were finally able to locate the female and render medical assistance.  She had a beaut</w:t>
      </w:r>
      <w:r w:rsidR="00FA2C25">
        <w:rPr>
          <w:rFonts w:ascii="Arial" w:hAnsi="Arial" w:cs="Arial"/>
          <w:sz w:val="28"/>
          <w:szCs w:val="28"/>
        </w:rPr>
        <w:t>iful,</w:t>
      </w:r>
      <w:r w:rsidR="00D3347F">
        <w:rPr>
          <w:rFonts w:ascii="Arial" w:hAnsi="Arial" w:cs="Arial"/>
          <w:sz w:val="28"/>
          <w:szCs w:val="28"/>
        </w:rPr>
        <w:t xml:space="preserve"> healthy baby girl. </w:t>
      </w:r>
    </w:p>
    <w:p w14:paraId="09570E8F" w14:textId="3F763F09" w:rsidR="00EB15F4" w:rsidRPr="00781D30" w:rsidRDefault="00EB15F4" w:rsidP="00EB15F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81D30">
        <w:rPr>
          <w:rFonts w:ascii="Arial" w:hAnsi="Arial" w:cs="Arial"/>
          <w:sz w:val="28"/>
          <w:szCs w:val="28"/>
        </w:rPr>
        <w:t>Approval of Minutes</w:t>
      </w:r>
      <w:r w:rsidR="00D3347F">
        <w:rPr>
          <w:rFonts w:ascii="Arial" w:hAnsi="Arial" w:cs="Arial"/>
          <w:sz w:val="28"/>
          <w:szCs w:val="28"/>
        </w:rPr>
        <w:t xml:space="preserve"> – Motion made </w:t>
      </w:r>
      <w:r w:rsidR="00EF3D95">
        <w:rPr>
          <w:rFonts w:ascii="Arial" w:hAnsi="Arial" w:cs="Arial"/>
          <w:sz w:val="28"/>
          <w:szCs w:val="28"/>
        </w:rPr>
        <w:t>Joe Garcia</w:t>
      </w:r>
      <w:r w:rsidR="00FA2C25">
        <w:rPr>
          <w:rFonts w:ascii="Arial" w:hAnsi="Arial" w:cs="Arial"/>
          <w:sz w:val="28"/>
          <w:szCs w:val="28"/>
        </w:rPr>
        <w:t xml:space="preserve"> to approve the minutes and seconded by </w:t>
      </w:r>
      <w:r w:rsidR="00EF3D95">
        <w:rPr>
          <w:rFonts w:ascii="Arial" w:hAnsi="Arial" w:cs="Arial"/>
          <w:sz w:val="28"/>
          <w:szCs w:val="28"/>
        </w:rPr>
        <w:t>Charlesetta Malone.  Motion pass</w:t>
      </w:r>
      <w:r w:rsidR="00FA2C25">
        <w:rPr>
          <w:rFonts w:ascii="Arial" w:hAnsi="Arial" w:cs="Arial"/>
          <w:sz w:val="28"/>
          <w:szCs w:val="28"/>
        </w:rPr>
        <w:t>ed</w:t>
      </w:r>
      <w:r w:rsidR="00EF3D95">
        <w:rPr>
          <w:rFonts w:ascii="Arial" w:hAnsi="Arial" w:cs="Arial"/>
          <w:sz w:val="28"/>
          <w:szCs w:val="28"/>
        </w:rPr>
        <w:t xml:space="preserve"> unanimously. </w:t>
      </w:r>
    </w:p>
    <w:p w14:paraId="6BD6376C" w14:textId="59797B26" w:rsidR="00EB15F4" w:rsidRPr="00781D30" w:rsidRDefault="00EB15F4" w:rsidP="00EB15F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81D30">
        <w:rPr>
          <w:rFonts w:ascii="Arial" w:hAnsi="Arial" w:cs="Arial"/>
          <w:sz w:val="28"/>
          <w:szCs w:val="28"/>
        </w:rPr>
        <w:t>Financial Report</w:t>
      </w:r>
      <w:r w:rsidR="00EF3D95">
        <w:rPr>
          <w:rFonts w:ascii="Arial" w:hAnsi="Arial" w:cs="Arial"/>
          <w:sz w:val="28"/>
          <w:szCs w:val="28"/>
        </w:rPr>
        <w:t xml:space="preserve"> – no financial report available. </w:t>
      </w:r>
    </w:p>
    <w:p w14:paraId="23448A9C" w14:textId="0E5E1D43" w:rsidR="00EB15F4" w:rsidRDefault="00EB15F4" w:rsidP="00EB15F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81D30">
        <w:rPr>
          <w:rFonts w:ascii="Arial" w:hAnsi="Arial" w:cs="Arial"/>
          <w:sz w:val="28"/>
          <w:szCs w:val="28"/>
        </w:rPr>
        <w:t>Legislative Update – Andrea Wilson</w:t>
      </w:r>
    </w:p>
    <w:p w14:paraId="4B954D09" w14:textId="2DFC77C2" w:rsidR="006457D8" w:rsidRPr="00781D30" w:rsidRDefault="006457D8" w:rsidP="006457D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Session doesn’t start until Jan 2023.  Shantelle reminded everyone about 9-1-1 Goes to Austin.</w:t>
      </w:r>
    </w:p>
    <w:p w14:paraId="17863879" w14:textId="77777777" w:rsidR="00EB15F4" w:rsidRPr="00781D30" w:rsidRDefault="00EB15F4" w:rsidP="00EB15F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81D30">
        <w:rPr>
          <w:rFonts w:ascii="Arial" w:hAnsi="Arial" w:cs="Arial"/>
          <w:sz w:val="28"/>
          <w:szCs w:val="28"/>
        </w:rPr>
        <w:t xml:space="preserve">Points of Discussion </w:t>
      </w:r>
    </w:p>
    <w:p w14:paraId="13313D78" w14:textId="3F8EBFEB" w:rsidR="00EB15F4" w:rsidRPr="00781D30" w:rsidRDefault="00EB15F4" w:rsidP="00EB15F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81D30">
        <w:rPr>
          <w:rFonts w:ascii="Arial" w:hAnsi="Arial" w:cs="Arial"/>
          <w:sz w:val="28"/>
          <w:szCs w:val="28"/>
        </w:rPr>
        <w:t>Virtual Academy</w:t>
      </w:r>
      <w:r w:rsidR="009E29FD">
        <w:rPr>
          <w:rFonts w:ascii="Arial" w:hAnsi="Arial" w:cs="Arial"/>
          <w:sz w:val="28"/>
          <w:szCs w:val="28"/>
        </w:rPr>
        <w:t xml:space="preserve"> – Pam talked gave a </w:t>
      </w:r>
      <w:r w:rsidR="006044B3">
        <w:rPr>
          <w:rFonts w:ascii="Arial" w:hAnsi="Arial" w:cs="Arial"/>
          <w:sz w:val="28"/>
          <w:szCs w:val="28"/>
        </w:rPr>
        <w:t>high-level</w:t>
      </w:r>
      <w:r w:rsidR="009E29FD">
        <w:rPr>
          <w:rFonts w:ascii="Arial" w:hAnsi="Arial" w:cs="Arial"/>
          <w:sz w:val="28"/>
          <w:szCs w:val="28"/>
        </w:rPr>
        <w:t xml:space="preserve"> overview of the proposed partnership between Virtual Academy and TNT.  Kelly Kelley (with Virtual Academy) will go into it more deeply. </w:t>
      </w:r>
    </w:p>
    <w:p w14:paraId="630FF152" w14:textId="3AC04997" w:rsidR="00EB15F4" w:rsidRDefault="00EB15F4" w:rsidP="00EB15F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81D30">
        <w:rPr>
          <w:rFonts w:ascii="Arial" w:hAnsi="Arial" w:cs="Arial"/>
          <w:sz w:val="28"/>
          <w:szCs w:val="28"/>
        </w:rPr>
        <w:t>Workshop Proposal</w:t>
      </w:r>
      <w:r>
        <w:rPr>
          <w:rFonts w:ascii="Arial" w:hAnsi="Arial" w:cs="Arial"/>
          <w:sz w:val="28"/>
          <w:szCs w:val="28"/>
        </w:rPr>
        <w:t xml:space="preserve"> (for meetings)</w:t>
      </w:r>
    </w:p>
    <w:p w14:paraId="7DD3E82A" w14:textId="506A3D0A" w:rsidR="009E29FD" w:rsidRDefault="009E29FD" w:rsidP="009E29FD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Member proposed we do workshops during TNT meetings to build curriculum </w:t>
      </w:r>
    </w:p>
    <w:p w14:paraId="16B485FF" w14:textId="5528A646" w:rsidR="009E29FD" w:rsidRDefault="009E29FD" w:rsidP="009E29FD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– 2 </w:t>
      </w:r>
      <w:proofErr w:type="spellStart"/>
      <w:r>
        <w:rPr>
          <w:rFonts w:ascii="Arial" w:hAnsi="Arial" w:cs="Arial"/>
          <w:sz w:val="28"/>
          <w:szCs w:val="28"/>
        </w:rPr>
        <w:t>hr</w:t>
      </w:r>
      <w:proofErr w:type="spellEnd"/>
      <w:r>
        <w:rPr>
          <w:rFonts w:ascii="Arial" w:hAnsi="Arial" w:cs="Arial"/>
          <w:sz w:val="28"/>
          <w:szCs w:val="28"/>
        </w:rPr>
        <w:t xml:space="preserve"> workshops during the meetings</w:t>
      </w:r>
    </w:p>
    <w:p w14:paraId="137FB4A2" w14:textId="585D4BEF" w:rsidR="009E29FD" w:rsidRDefault="009E29FD" w:rsidP="009E29FD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Training can be posted to APCO sites </w:t>
      </w:r>
    </w:p>
    <w:p w14:paraId="0E36F967" w14:textId="39E27855" w:rsidR="009E29FD" w:rsidRDefault="009E29FD" w:rsidP="009E29FD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 benefit RPL course project</w:t>
      </w:r>
    </w:p>
    <w:p w14:paraId="402F1C83" w14:textId="4B82FE6B" w:rsidR="009E29FD" w:rsidRDefault="009E29FD" w:rsidP="009E29FD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 get us back to the basics of TNT</w:t>
      </w:r>
      <w:r w:rsidR="006044B3">
        <w:rPr>
          <w:rFonts w:ascii="Arial" w:hAnsi="Arial" w:cs="Arial"/>
          <w:sz w:val="28"/>
          <w:szCs w:val="28"/>
        </w:rPr>
        <w:t xml:space="preserve"> &amp; TCOLE. </w:t>
      </w:r>
    </w:p>
    <w:p w14:paraId="139BD8B0" w14:textId="3588A090" w:rsidR="00D90BC1" w:rsidRDefault="00F40F53" w:rsidP="00F40F5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Much discussion entailed</w:t>
      </w:r>
      <w:r w:rsidR="000F1031">
        <w:rPr>
          <w:rFonts w:ascii="Arial" w:hAnsi="Arial" w:cs="Arial"/>
          <w:sz w:val="28"/>
          <w:szCs w:val="28"/>
        </w:rPr>
        <w:t xml:space="preserve"> </w:t>
      </w:r>
    </w:p>
    <w:p w14:paraId="55848CF4" w14:textId="49CFD79B" w:rsidR="000F1031" w:rsidRDefault="00D90BC1" w:rsidP="000F103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D90BC1">
        <w:rPr>
          <w:rFonts w:ascii="Arial" w:hAnsi="Arial" w:cs="Arial"/>
          <w:sz w:val="28"/>
          <w:szCs w:val="28"/>
        </w:rPr>
        <w:t xml:space="preserve">roposed breaking everyone up into regions, and having each region focus on another topic.  </w:t>
      </w:r>
      <w:r>
        <w:rPr>
          <w:rFonts w:ascii="Arial" w:hAnsi="Arial" w:cs="Arial"/>
          <w:sz w:val="28"/>
          <w:szCs w:val="28"/>
        </w:rPr>
        <w:t xml:space="preserve">Then discussion was </w:t>
      </w:r>
      <w:r w:rsidRPr="00D90BC1">
        <w:rPr>
          <w:rFonts w:ascii="Arial" w:hAnsi="Arial" w:cs="Arial"/>
          <w:sz w:val="28"/>
          <w:szCs w:val="28"/>
        </w:rPr>
        <w:t xml:space="preserve">Reiterated back to basics as far as TCOLE is concerned.  </w:t>
      </w:r>
      <w:r w:rsidR="00712DF5" w:rsidRPr="00D90BC1">
        <w:rPr>
          <w:rFonts w:ascii="Arial" w:hAnsi="Arial" w:cs="Arial"/>
          <w:sz w:val="28"/>
          <w:szCs w:val="28"/>
        </w:rPr>
        <w:t xml:space="preserve">One member proposed doing training to get more people engaged in a classroom setting.  </w:t>
      </w:r>
      <w:r w:rsidR="000F1031">
        <w:rPr>
          <w:rFonts w:ascii="Arial" w:hAnsi="Arial" w:cs="Arial"/>
          <w:sz w:val="28"/>
          <w:szCs w:val="28"/>
        </w:rPr>
        <w:t xml:space="preserve">Members proposed teaching about how to build curriculum.  Tracy Pulley volunteered to do a one-hour session about building curriculum at the July meeting.  </w:t>
      </w:r>
    </w:p>
    <w:p w14:paraId="75A9B0A0" w14:textId="4FE08629" w:rsidR="00EB15F4" w:rsidRDefault="00EB15F4" w:rsidP="00EB15F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81D30">
        <w:rPr>
          <w:rFonts w:ascii="Arial" w:hAnsi="Arial" w:cs="Arial"/>
          <w:sz w:val="28"/>
          <w:szCs w:val="28"/>
        </w:rPr>
        <w:t>Committee updates</w:t>
      </w:r>
    </w:p>
    <w:p w14:paraId="7387C229" w14:textId="4639B911" w:rsidR="000F1031" w:rsidRDefault="00DC1BD5" w:rsidP="000F1031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have combined the two training committees into one and named it the </w:t>
      </w:r>
      <w:r w:rsidRPr="00FA2C25">
        <w:rPr>
          <w:rFonts w:ascii="Arial" w:hAnsi="Arial" w:cs="Arial"/>
          <w:b/>
          <w:bCs/>
          <w:sz w:val="28"/>
          <w:szCs w:val="28"/>
        </w:rPr>
        <w:t>“Regional Training Committee</w:t>
      </w:r>
      <w:r>
        <w:rPr>
          <w:rFonts w:ascii="Arial" w:hAnsi="Arial" w:cs="Arial"/>
          <w:sz w:val="28"/>
          <w:szCs w:val="28"/>
        </w:rPr>
        <w:t xml:space="preserve">”.  Kristi Fogleman agreed to chair.  </w:t>
      </w:r>
      <w:r w:rsidR="00207130">
        <w:rPr>
          <w:rFonts w:ascii="Arial" w:hAnsi="Arial" w:cs="Arial"/>
          <w:sz w:val="28"/>
          <w:szCs w:val="28"/>
        </w:rPr>
        <w:t>Tracy Pulley is co-chair.</w:t>
      </w:r>
    </w:p>
    <w:p w14:paraId="4BC57A02" w14:textId="3E592103" w:rsidR="00DC1BD5" w:rsidRDefault="00DC1BD5" w:rsidP="000F1031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A2C25">
        <w:rPr>
          <w:rFonts w:ascii="Arial" w:hAnsi="Arial" w:cs="Arial"/>
          <w:b/>
          <w:bCs/>
          <w:sz w:val="28"/>
          <w:szCs w:val="28"/>
        </w:rPr>
        <w:t>EEOC Committee</w:t>
      </w:r>
      <w:r>
        <w:rPr>
          <w:rFonts w:ascii="Arial" w:hAnsi="Arial" w:cs="Arial"/>
          <w:sz w:val="28"/>
          <w:szCs w:val="28"/>
        </w:rPr>
        <w:t xml:space="preserve"> (“Educate, Encourage, Outreach, and Communications Committee).  Denera White agreed to be chair.</w:t>
      </w:r>
    </w:p>
    <w:p w14:paraId="7ECAEFFA" w14:textId="77777777" w:rsidR="00207130" w:rsidRDefault="00DC1BD5" w:rsidP="000F1031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A2C25">
        <w:rPr>
          <w:rFonts w:ascii="Arial" w:hAnsi="Arial" w:cs="Arial"/>
          <w:b/>
          <w:bCs/>
          <w:sz w:val="28"/>
          <w:szCs w:val="28"/>
        </w:rPr>
        <w:t xml:space="preserve">SMH </w:t>
      </w:r>
      <w:r>
        <w:rPr>
          <w:rFonts w:ascii="Arial" w:hAnsi="Arial" w:cs="Arial"/>
          <w:sz w:val="28"/>
          <w:szCs w:val="28"/>
        </w:rPr>
        <w:t xml:space="preserve">(Social Media Hotspot) Committee – need someone to chair.  Mandi Jones has agreed to chair it. </w:t>
      </w:r>
    </w:p>
    <w:p w14:paraId="7C545610" w14:textId="0F69258D" w:rsidR="00DC1BD5" w:rsidRPr="00781D30" w:rsidRDefault="00207130" w:rsidP="000F1031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A2C25">
        <w:rPr>
          <w:rFonts w:ascii="Arial" w:hAnsi="Arial" w:cs="Arial"/>
          <w:b/>
          <w:bCs/>
          <w:sz w:val="28"/>
          <w:szCs w:val="28"/>
        </w:rPr>
        <w:t>Curriculum and Instructor Development Committee</w:t>
      </w:r>
      <w:r>
        <w:rPr>
          <w:rFonts w:ascii="Arial" w:hAnsi="Arial" w:cs="Arial"/>
          <w:sz w:val="28"/>
          <w:szCs w:val="28"/>
        </w:rPr>
        <w:t xml:space="preserve"> (CID)</w:t>
      </w:r>
      <w:r w:rsidR="00DC1B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Tracy Pulley is chair. Oversees development and submission of curriculum to TCOLE (for #’s, publishing on TCOLE for viewing, providing a report at every TNT meeting</w:t>
      </w:r>
    </w:p>
    <w:p w14:paraId="09E9E22A" w14:textId="23C83653" w:rsidR="00EB15F4" w:rsidRPr="00781D30" w:rsidRDefault="00EB15F4" w:rsidP="00EB15F4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A2C25">
        <w:rPr>
          <w:rFonts w:ascii="Arial" w:hAnsi="Arial" w:cs="Arial"/>
          <w:b/>
          <w:bCs/>
          <w:sz w:val="28"/>
          <w:szCs w:val="28"/>
        </w:rPr>
        <w:t>Fundraising Committee</w:t>
      </w:r>
      <w:r w:rsidRPr="00781D30">
        <w:rPr>
          <w:rFonts w:ascii="Arial" w:hAnsi="Arial" w:cs="Arial"/>
          <w:sz w:val="28"/>
          <w:szCs w:val="28"/>
        </w:rPr>
        <w:t xml:space="preserve"> </w:t>
      </w:r>
    </w:p>
    <w:p w14:paraId="6C96186E" w14:textId="366A7D3D" w:rsidR="00EB15F4" w:rsidRPr="00781D30" w:rsidRDefault="00FA2C25" w:rsidP="00FA2C25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EB15F4" w:rsidRPr="00781D30">
        <w:rPr>
          <w:rFonts w:ascii="Arial" w:hAnsi="Arial" w:cs="Arial"/>
          <w:sz w:val="28"/>
          <w:szCs w:val="28"/>
        </w:rPr>
        <w:t xml:space="preserve">obin </w:t>
      </w:r>
      <w:proofErr w:type="spellStart"/>
      <w:r w:rsidR="00EB15F4" w:rsidRPr="00781D30">
        <w:rPr>
          <w:rFonts w:ascii="Arial" w:hAnsi="Arial" w:cs="Arial"/>
          <w:sz w:val="28"/>
          <w:szCs w:val="28"/>
        </w:rPr>
        <w:t>Malesta</w:t>
      </w:r>
      <w:proofErr w:type="spellEnd"/>
      <w:r w:rsidR="00EB15F4" w:rsidRPr="00781D30">
        <w:rPr>
          <w:rFonts w:ascii="Arial" w:hAnsi="Arial" w:cs="Arial"/>
          <w:sz w:val="28"/>
          <w:szCs w:val="28"/>
        </w:rPr>
        <w:t>-Young has agreed to chair</w:t>
      </w:r>
    </w:p>
    <w:p w14:paraId="5534367C" w14:textId="15149E07" w:rsidR="00EB15F4" w:rsidRPr="00781D30" w:rsidRDefault="00FA2C25" w:rsidP="00FA2C25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EB15F4" w:rsidRPr="00781D30">
        <w:rPr>
          <w:rFonts w:ascii="Arial" w:hAnsi="Arial" w:cs="Arial"/>
          <w:sz w:val="28"/>
          <w:szCs w:val="28"/>
        </w:rPr>
        <w:t>urpose</w:t>
      </w:r>
      <w:r>
        <w:rPr>
          <w:rFonts w:ascii="Arial" w:hAnsi="Arial" w:cs="Arial"/>
          <w:sz w:val="28"/>
          <w:szCs w:val="28"/>
        </w:rPr>
        <w:t xml:space="preserve"> is to get more funding for TNT. </w:t>
      </w:r>
    </w:p>
    <w:p w14:paraId="7EBDD48A" w14:textId="0719AC89" w:rsidR="00FA2C25" w:rsidRDefault="00FA2C25" w:rsidP="00FA2C25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Kristi did an update of the </w:t>
      </w:r>
      <w:r w:rsidRPr="006E49AF">
        <w:rPr>
          <w:rFonts w:ascii="Arial" w:hAnsi="Arial" w:cs="Arial"/>
          <w:b/>
          <w:bCs/>
          <w:sz w:val="28"/>
          <w:szCs w:val="28"/>
        </w:rPr>
        <w:t>TCPR committee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7EFCBECF" w14:textId="17CB7421" w:rsidR="00776320" w:rsidRDefault="00776320" w:rsidP="00776320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Working on a lesson plan for TCPR to share with the state</w:t>
      </w:r>
    </w:p>
    <w:p w14:paraId="7332E33D" w14:textId="4E7988C1" w:rsidR="00776320" w:rsidRDefault="00AA5DE0" w:rsidP="00776320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Trying to get the legislation changed to show a second option of transfer to EMS</w:t>
      </w:r>
    </w:p>
    <w:p w14:paraId="27803E5D" w14:textId="18C0268B" w:rsidR="00AA5DE0" w:rsidRDefault="00AA5DE0" w:rsidP="00776320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Trying to get a seat on the TCOLE board for a Telecommunicator</w:t>
      </w:r>
    </w:p>
    <w:p w14:paraId="1E935DB1" w14:textId="6F2A06BF" w:rsidR="009C26DD" w:rsidRDefault="009C26DD" w:rsidP="00776320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Tracy gave an overview of TCOLE’s stance and said that TCPR is supposed to be on the agenda in June.</w:t>
      </w:r>
    </w:p>
    <w:p w14:paraId="4F1B1D12" w14:textId="41EEBC62" w:rsidR="00EB15F4" w:rsidRPr="00781D30" w:rsidRDefault="00EB15F4" w:rsidP="00EB15F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81D30">
        <w:rPr>
          <w:rFonts w:ascii="Arial" w:hAnsi="Arial" w:cs="Arial"/>
          <w:sz w:val="28"/>
          <w:szCs w:val="28"/>
        </w:rPr>
        <w:t>Overview of assessment of Victoria PD Communications</w:t>
      </w:r>
    </w:p>
    <w:p w14:paraId="5E371633" w14:textId="11869F36" w:rsidR="00EB15F4" w:rsidRDefault="00EB15F4" w:rsidP="00EB15F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81D30">
        <w:rPr>
          <w:rFonts w:ascii="Arial" w:hAnsi="Arial" w:cs="Arial"/>
          <w:sz w:val="28"/>
          <w:szCs w:val="28"/>
        </w:rPr>
        <w:t>Public Safety Conference Recap</w:t>
      </w:r>
    </w:p>
    <w:p w14:paraId="7496871F" w14:textId="6CAAB6B9" w:rsidR="00CE2628" w:rsidRDefault="00CE2628" w:rsidP="00CE2628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Kelle gave stats from the conference (# of attendees, IP’s, etc.)</w:t>
      </w:r>
    </w:p>
    <w:p w14:paraId="6C30C02E" w14:textId="0A00825D" w:rsidR="00CE2628" w:rsidRPr="00781D30" w:rsidRDefault="00CE2628" w:rsidP="00CE2628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Andrea gave an overview of the International Border Coalition meeting with TX NENA and Mexico NENA</w:t>
      </w:r>
    </w:p>
    <w:p w14:paraId="025B9A7E" w14:textId="41A84013" w:rsidR="00EB15F4" w:rsidRPr="00781D30" w:rsidRDefault="00EB15F4" w:rsidP="00EB15F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81D30">
        <w:rPr>
          <w:rFonts w:ascii="Arial" w:hAnsi="Arial" w:cs="Arial"/>
          <w:sz w:val="28"/>
          <w:szCs w:val="28"/>
        </w:rPr>
        <w:t>TNT/PETs booth</w:t>
      </w:r>
      <w:r w:rsidR="00CE2628">
        <w:rPr>
          <w:rFonts w:ascii="Arial" w:hAnsi="Arial" w:cs="Arial"/>
          <w:sz w:val="28"/>
          <w:szCs w:val="28"/>
        </w:rPr>
        <w:t xml:space="preserve"> – coverage at the booth was sporadic. Next year there will be a theme and a chair/co-chair responsible for manning the booth. </w:t>
      </w:r>
    </w:p>
    <w:p w14:paraId="6957DB29" w14:textId="77777777" w:rsidR="00CE2628" w:rsidRDefault="00EB15F4" w:rsidP="00FA2C2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81D30">
        <w:rPr>
          <w:rFonts w:ascii="Arial" w:hAnsi="Arial" w:cs="Arial"/>
          <w:sz w:val="28"/>
          <w:szCs w:val="28"/>
        </w:rPr>
        <w:t>Training Survey</w:t>
      </w:r>
      <w:r w:rsidR="00FA2C25" w:rsidRPr="00FA2C25">
        <w:rPr>
          <w:rFonts w:ascii="Arial" w:hAnsi="Arial" w:cs="Arial"/>
          <w:sz w:val="28"/>
          <w:szCs w:val="28"/>
        </w:rPr>
        <w:t xml:space="preserve"> </w:t>
      </w:r>
      <w:r w:rsidR="00FA2C25" w:rsidRPr="00781D30">
        <w:rPr>
          <w:rFonts w:ascii="Arial" w:hAnsi="Arial" w:cs="Arial"/>
          <w:sz w:val="28"/>
          <w:szCs w:val="28"/>
        </w:rPr>
        <w:t>Presentation –</w:t>
      </w:r>
      <w:r w:rsidR="00CE2628">
        <w:rPr>
          <w:rFonts w:ascii="Arial" w:hAnsi="Arial" w:cs="Arial"/>
          <w:sz w:val="28"/>
          <w:szCs w:val="28"/>
        </w:rPr>
        <w:t xml:space="preserve"> Joe gave the results of the training survey for regional trainings.   The 5 topics with the most votes were:</w:t>
      </w:r>
    </w:p>
    <w:p w14:paraId="51F65264" w14:textId="5D0C0A97" w:rsidR="00CE2628" w:rsidRDefault="00CE2628" w:rsidP="00CE262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47 responses </w:t>
      </w:r>
      <w:r w:rsidR="00FA2C25" w:rsidRPr="00781D30">
        <w:rPr>
          <w:rFonts w:ascii="Arial" w:hAnsi="Arial" w:cs="Arial"/>
          <w:sz w:val="28"/>
          <w:szCs w:val="28"/>
        </w:rPr>
        <w:t xml:space="preserve"> </w:t>
      </w:r>
    </w:p>
    <w:p w14:paraId="31FF3592" w14:textId="13267813" w:rsidR="00CE2628" w:rsidRDefault="00CE2628" w:rsidP="00CE262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Encouraged everyone to get online and encourage your co-workers to do it </w:t>
      </w:r>
    </w:p>
    <w:p w14:paraId="02A56F71" w14:textId="05B37E06" w:rsidR="00FA2C25" w:rsidRDefault="00FA2C25" w:rsidP="00FA2C2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81D30">
        <w:rPr>
          <w:rFonts w:ascii="Arial" w:hAnsi="Arial" w:cs="Arial"/>
          <w:sz w:val="28"/>
          <w:szCs w:val="28"/>
        </w:rPr>
        <w:t>Virtual Academy</w:t>
      </w:r>
    </w:p>
    <w:p w14:paraId="459660FF" w14:textId="41A5DDEF" w:rsidR="00F67D41" w:rsidRDefault="00F67D41" w:rsidP="00F67D4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Kelly Kelley spoke about the partnership possibility between TNT &amp; Virtual Academy.  They will donate $5 for every user who signs up through the TNT initiative.  Skirted the question about renewals.  </w:t>
      </w:r>
    </w:p>
    <w:p w14:paraId="133FE02F" w14:textId="6343B700" w:rsidR="00F67D41" w:rsidRDefault="00F67D41" w:rsidP="00F67D4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Tracy Ertl (Hero Light) present</w:t>
      </w:r>
      <w:r w:rsidR="00092ADB">
        <w:rPr>
          <w:rFonts w:ascii="Arial" w:hAnsi="Arial" w:cs="Arial"/>
          <w:sz w:val="28"/>
          <w:szCs w:val="28"/>
        </w:rPr>
        <w:t>ed</w:t>
      </w:r>
      <w:r>
        <w:rPr>
          <w:rFonts w:ascii="Arial" w:hAnsi="Arial" w:cs="Arial"/>
          <w:sz w:val="28"/>
          <w:szCs w:val="28"/>
        </w:rPr>
        <w:t xml:space="preserve"> a1-hr training refresher.  Virtual Academy will report the training </w:t>
      </w:r>
      <w:r w:rsidR="00092ADB">
        <w:rPr>
          <w:rFonts w:ascii="Arial" w:hAnsi="Arial" w:cs="Arial"/>
          <w:sz w:val="28"/>
          <w:szCs w:val="28"/>
        </w:rPr>
        <w:t>to TCOLE for it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052EE0BB" w14:textId="6D47C878" w:rsidR="00EB15F4" w:rsidRDefault="00EB15F4" w:rsidP="00EB15F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81D30">
        <w:rPr>
          <w:rFonts w:ascii="Arial" w:hAnsi="Arial" w:cs="Arial"/>
          <w:sz w:val="28"/>
          <w:szCs w:val="28"/>
        </w:rPr>
        <w:t>New business</w:t>
      </w:r>
    </w:p>
    <w:p w14:paraId="75E28BF7" w14:textId="7BBB12F8" w:rsidR="000F1031" w:rsidRPr="00781D30" w:rsidRDefault="000F1031" w:rsidP="000F103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Shantelle stated that we are working on creating a virtual platform </w:t>
      </w:r>
      <w:r w:rsidR="00245126">
        <w:rPr>
          <w:rFonts w:ascii="Arial" w:hAnsi="Arial" w:cs="Arial"/>
          <w:sz w:val="28"/>
          <w:szCs w:val="28"/>
        </w:rPr>
        <w:t xml:space="preserve">to do hybrid meetings and allow members to </w:t>
      </w:r>
      <w:r>
        <w:rPr>
          <w:rFonts w:ascii="Arial" w:hAnsi="Arial" w:cs="Arial"/>
          <w:sz w:val="28"/>
          <w:szCs w:val="28"/>
        </w:rPr>
        <w:t xml:space="preserve">attend virtually.    </w:t>
      </w:r>
    </w:p>
    <w:p w14:paraId="4FBEB5AD" w14:textId="4D91DBD6" w:rsidR="006A0854" w:rsidRDefault="00EB15F4" w:rsidP="006A085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81D30">
        <w:rPr>
          <w:rFonts w:ascii="Arial" w:hAnsi="Arial" w:cs="Arial"/>
          <w:sz w:val="28"/>
          <w:szCs w:val="28"/>
        </w:rPr>
        <w:t>Lexipol</w:t>
      </w:r>
      <w:r w:rsidR="00CE2628">
        <w:rPr>
          <w:rFonts w:ascii="Arial" w:hAnsi="Arial" w:cs="Arial"/>
          <w:sz w:val="28"/>
          <w:szCs w:val="28"/>
        </w:rPr>
        <w:t xml:space="preserve"> – Kelle spoke about meeting with Lexipol to see if they are interested in partnering with TNT like Virtual Academy. </w:t>
      </w:r>
    </w:p>
    <w:p w14:paraId="6FAB7269" w14:textId="47E72EA1" w:rsidR="006A0854" w:rsidRDefault="006A0854" w:rsidP="006A085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Joe Garcia recognized Moises Cruz for handling an abandoned 911 call, when a call was delivered </w:t>
      </w:r>
    </w:p>
    <w:p w14:paraId="0AF4AF95" w14:textId="3EAB57E8" w:rsidR="006A0854" w:rsidRDefault="006A0854" w:rsidP="006A085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Cynthia G</w:t>
      </w:r>
      <w:r w:rsidR="009366A0">
        <w:rPr>
          <w:rFonts w:ascii="Arial" w:hAnsi="Arial" w:cs="Arial"/>
          <w:sz w:val="28"/>
          <w:szCs w:val="28"/>
        </w:rPr>
        <w:t>arza</w:t>
      </w:r>
      <w:r>
        <w:rPr>
          <w:rFonts w:ascii="Arial" w:hAnsi="Arial" w:cs="Arial"/>
          <w:sz w:val="28"/>
          <w:szCs w:val="28"/>
        </w:rPr>
        <w:t xml:space="preserve"> – Harlingen PD told the story that Moises received the call on Christmas Eve.  The mother had given birth and Moises </w:t>
      </w:r>
      <w:r w:rsidR="00CF09D9">
        <w:rPr>
          <w:rFonts w:ascii="Arial" w:hAnsi="Arial" w:cs="Arial"/>
          <w:sz w:val="28"/>
          <w:szCs w:val="28"/>
        </w:rPr>
        <w:t xml:space="preserve">received a </w:t>
      </w:r>
      <w:proofErr w:type="spellStart"/>
      <w:r w:rsidR="00CF09D9">
        <w:rPr>
          <w:rFonts w:ascii="Arial" w:hAnsi="Arial" w:cs="Arial"/>
          <w:sz w:val="28"/>
          <w:szCs w:val="28"/>
        </w:rPr>
        <w:t>life saving</w:t>
      </w:r>
      <w:proofErr w:type="spellEnd"/>
      <w:r w:rsidR="00CF09D9">
        <w:rPr>
          <w:rFonts w:ascii="Arial" w:hAnsi="Arial" w:cs="Arial"/>
          <w:sz w:val="28"/>
          <w:szCs w:val="28"/>
        </w:rPr>
        <w:t xml:space="preserve"> award from the Harlingen PD.  </w:t>
      </w:r>
    </w:p>
    <w:p w14:paraId="4E58384C" w14:textId="7F52CA84" w:rsidR="00802F82" w:rsidRDefault="00802F82" w:rsidP="006A085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Connie Chavarria – Associate Trainer Class June 20 – 23</w:t>
      </w:r>
    </w:p>
    <w:p w14:paraId="40F9D8CA" w14:textId="0F05C198" w:rsidR="00802F82" w:rsidRPr="006A0854" w:rsidRDefault="00802F82" w:rsidP="006A085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Policy Making class at West Central Texas COG in Abilene June 7 – 8 (free)</w:t>
      </w:r>
    </w:p>
    <w:p w14:paraId="52D35413" w14:textId="77777777" w:rsidR="00EB15F4" w:rsidRPr="00781D30" w:rsidRDefault="00EB15F4" w:rsidP="00EB15F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81D30">
        <w:rPr>
          <w:rFonts w:ascii="Arial" w:hAnsi="Arial" w:cs="Arial"/>
          <w:sz w:val="28"/>
          <w:szCs w:val="28"/>
        </w:rPr>
        <w:t xml:space="preserve">2022 TNT meeting dates &amp; locations:  </w:t>
      </w:r>
    </w:p>
    <w:p w14:paraId="104D2CDB" w14:textId="77777777" w:rsidR="00EB15F4" w:rsidRPr="00781D30" w:rsidRDefault="00EB15F4" w:rsidP="00EB15F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81D30">
        <w:rPr>
          <w:rFonts w:ascii="Arial" w:hAnsi="Arial" w:cs="Arial"/>
          <w:sz w:val="28"/>
          <w:szCs w:val="28"/>
        </w:rPr>
        <w:t>May 2</w:t>
      </w:r>
      <w:r w:rsidRPr="00781D30">
        <w:rPr>
          <w:rFonts w:ascii="Arial" w:hAnsi="Arial" w:cs="Arial"/>
          <w:sz w:val="28"/>
          <w:szCs w:val="28"/>
          <w:vertAlign w:val="superscript"/>
        </w:rPr>
        <w:t>nd</w:t>
      </w:r>
      <w:r w:rsidRPr="00781D30">
        <w:rPr>
          <w:rFonts w:ascii="Arial" w:hAnsi="Arial" w:cs="Arial"/>
          <w:sz w:val="28"/>
          <w:szCs w:val="28"/>
        </w:rPr>
        <w:t xml:space="preserve"> – San Antonio</w:t>
      </w:r>
    </w:p>
    <w:p w14:paraId="7BBE79C3" w14:textId="77777777" w:rsidR="00EB15F4" w:rsidRPr="00781D30" w:rsidRDefault="00EB15F4" w:rsidP="00EB15F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81D30">
        <w:rPr>
          <w:rFonts w:ascii="Arial" w:hAnsi="Arial" w:cs="Arial"/>
          <w:sz w:val="28"/>
          <w:szCs w:val="28"/>
        </w:rPr>
        <w:t>July 18</w:t>
      </w:r>
      <w:r w:rsidRPr="00781D30">
        <w:rPr>
          <w:rFonts w:ascii="Arial" w:hAnsi="Arial" w:cs="Arial"/>
          <w:sz w:val="28"/>
          <w:szCs w:val="28"/>
          <w:vertAlign w:val="superscript"/>
        </w:rPr>
        <w:t>th</w:t>
      </w:r>
      <w:r w:rsidRPr="00781D30">
        <w:rPr>
          <w:rFonts w:ascii="Arial" w:hAnsi="Arial" w:cs="Arial"/>
          <w:sz w:val="28"/>
          <w:szCs w:val="28"/>
        </w:rPr>
        <w:t xml:space="preserve"> – Dallas</w:t>
      </w:r>
    </w:p>
    <w:p w14:paraId="5552347C" w14:textId="18069448" w:rsidR="00EB15F4" w:rsidRPr="00781D30" w:rsidRDefault="00EB15F4" w:rsidP="00EB15F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81D30">
        <w:rPr>
          <w:rFonts w:ascii="Arial" w:hAnsi="Arial" w:cs="Arial"/>
          <w:sz w:val="28"/>
          <w:szCs w:val="28"/>
        </w:rPr>
        <w:t>October 10</w:t>
      </w:r>
      <w:r w:rsidRPr="00781D30">
        <w:rPr>
          <w:rFonts w:ascii="Arial" w:hAnsi="Arial" w:cs="Arial"/>
          <w:sz w:val="28"/>
          <w:szCs w:val="28"/>
          <w:vertAlign w:val="superscript"/>
        </w:rPr>
        <w:t>th</w:t>
      </w:r>
      <w:r w:rsidRPr="00781D30">
        <w:rPr>
          <w:rFonts w:ascii="Arial" w:hAnsi="Arial" w:cs="Arial"/>
          <w:sz w:val="28"/>
          <w:szCs w:val="28"/>
        </w:rPr>
        <w:t xml:space="preserve"> – San Antonio</w:t>
      </w:r>
      <w:r w:rsidR="006A0854">
        <w:rPr>
          <w:rFonts w:ascii="Arial" w:hAnsi="Arial" w:cs="Arial"/>
          <w:sz w:val="28"/>
          <w:szCs w:val="28"/>
        </w:rPr>
        <w:t xml:space="preserve"> (Bexar Metro) 4700 Quarry Run, San Antonio, TX </w:t>
      </w:r>
    </w:p>
    <w:p w14:paraId="4DB4629F" w14:textId="77777777" w:rsidR="00EB15F4" w:rsidRPr="00781D30" w:rsidRDefault="00EB15F4" w:rsidP="00EB15F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81D30">
        <w:rPr>
          <w:rFonts w:ascii="Arial" w:hAnsi="Arial" w:cs="Arial"/>
          <w:sz w:val="28"/>
          <w:szCs w:val="28"/>
        </w:rPr>
        <w:t>Other dates to remember</w:t>
      </w:r>
    </w:p>
    <w:p w14:paraId="1C3844FB" w14:textId="77777777" w:rsidR="00EB15F4" w:rsidRPr="00781D30" w:rsidRDefault="00EB15F4" w:rsidP="00EB15F4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81D30">
        <w:rPr>
          <w:rFonts w:ascii="Arial" w:hAnsi="Arial" w:cs="Arial"/>
          <w:sz w:val="28"/>
          <w:szCs w:val="28"/>
        </w:rPr>
        <w:t>PETS</w:t>
      </w:r>
      <w:r>
        <w:rPr>
          <w:rFonts w:ascii="Arial" w:hAnsi="Arial" w:cs="Arial"/>
          <w:sz w:val="28"/>
          <w:szCs w:val="28"/>
        </w:rPr>
        <w:t xml:space="preserve">, </w:t>
      </w:r>
      <w:r w:rsidRPr="00781D30">
        <w:rPr>
          <w:rFonts w:ascii="Arial" w:hAnsi="Arial" w:cs="Arial"/>
          <w:sz w:val="28"/>
          <w:szCs w:val="28"/>
        </w:rPr>
        <w:t>Tuesday, May 3</w:t>
      </w:r>
      <w:r w:rsidRPr="00781D30">
        <w:rPr>
          <w:rFonts w:ascii="Arial" w:hAnsi="Arial" w:cs="Arial"/>
          <w:sz w:val="28"/>
          <w:szCs w:val="28"/>
          <w:vertAlign w:val="superscript"/>
        </w:rPr>
        <w:t>rd</w:t>
      </w:r>
      <w:r w:rsidRPr="00781D30">
        <w:rPr>
          <w:rFonts w:ascii="Arial" w:hAnsi="Arial" w:cs="Arial"/>
          <w:sz w:val="28"/>
          <w:szCs w:val="28"/>
        </w:rPr>
        <w:t xml:space="preserve"> – San Antonio (AACOG hosting) </w:t>
      </w:r>
    </w:p>
    <w:p w14:paraId="35BB1525" w14:textId="77777777" w:rsidR="00EB15F4" w:rsidRPr="00781D30" w:rsidRDefault="00EB15F4" w:rsidP="00EB15F4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81D30">
        <w:rPr>
          <w:rFonts w:ascii="Arial" w:hAnsi="Arial" w:cs="Arial"/>
          <w:sz w:val="28"/>
          <w:szCs w:val="28"/>
        </w:rPr>
        <w:t>NENA 2022</w:t>
      </w:r>
      <w:r>
        <w:rPr>
          <w:rFonts w:ascii="Arial" w:hAnsi="Arial" w:cs="Arial"/>
          <w:sz w:val="28"/>
          <w:szCs w:val="28"/>
        </w:rPr>
        <w:t xml:space="preserve">, </w:t>
      </w:r>
      <w:r w:rsidRPr="00781D30">
        <w:rPr>
          <w:rFonts w:ascii="Arial" w:hAnsi="Arial" w:cs="Arial"/>
          <w:sz w:val="28"/>
          <w:szCs w:val="28"/>
        </w:rPr>
        <w:t>June 11 – 16, Louisville, KY</w:t>
      </w:r>
    </w:p>
    <w:p w14:paraId="6526FC9D" w14:textId="77777777" w:rsidR="00EB15F4" w:rsidRPr="00781D30" w:rsidRDefault="00EB15F4" w:rsidP="00EB15F4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81D30">
        <w:rPr>
          <w:rFonts w:ascii="Arial" w:hAnsi="Arial" w:cs="Arial"/>
          <w:sz w:val="28"/>
          <w:szCs w:val="28"/>
        </w:rPr>
        <w:t>PET</w:t>
      </w:r>
      <w:r>
        <w:rPr>
          <w:rFonts w:ascii="Arial" w:hAnsi="Arial" w:cs="Arial"/>
          <w:sz w:val="28"/>
          <w:szCs w:val="28"/>
        </w:rPr>
        <w:t xml:space="preserve">s, </w:t>
      </w:r>
      <w:r w:rsidRPr="00781D30">
        <w:rPr>
          <w:rFonts w:ascii="Arial" w:hAnsi="Arial" w:cs="Arial"/>
          <w:sz w:val="28"/>
          <w:szCs w:val="28"/>
        </w:rPr>
        <w:t>Tuesday, July 19</w:t>
      </w:r>
      <w:r w:rsidRPr="00781D30">
        <w:rPr>
          <w:rFonts w:ascii="Arial" w:hAnsi="Arial" w:cs="Arial"/>
          <w:sz w:val="28"/>
          <w:szCs w:val="28"/>
          <w:vertAlign w:val="superscript"/>
        </w:rPr>
        <w:t>th</w:t>
      </w:r>
      <w:r w:rsidRPr="00781D30">
        <w:rPr>
          <w:rFonts w:ascii="Arial" w:hAnsi="Arial" w:cs="Arial"/>
          <w:sz w:val="28"/>
          <w:szCs w:val="28"/>
        </w:rPr>
        <w:t xml:space="preserve"> – Dallas, Frontiers of Flight Museum</w:t>
      </w:r>
    </w:p>
    <w:p w14:paraId="23B5FA83" w14:textId="77777777" w:rsidR="00EB15F4" w:rsidRPr="00781D30" w:rsidRDefault="00EB15F4" w:rsidP="00EB15F4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81D30">
        <w:rPr>
          <w:rFonts w:ascii="Arial" w:hAnsi="Arial" w:cs="Arial"/>
          <w:sz w:val="28"/>
          <w:szCs w:val="28"/>
        </w:rPr>
        <w:t>APCO 2022</w:t>
      </w:r>
      <w:r>
        <w:rPr>
          <w:rFonts w:ascii="Arial" w:hAnsi="Arial" w:cs="Arial"/>
          <w:sz w:val="28"/>
          <w:szCs w:val="28"/>
        </w:rPr>
        <w:t xml:space="preserve">, </w:t>
      </w:r>
      <w:r w:rsidRPr="00781D30">
        <w:rPr>
          <w:rFonts w:ascii="Arial" w:hAnsi="Arial" w:cs="Arial"/>
          <w:sz w:val="28"/>
          <w:szCs w:val="28"/>
        </w:rPr>
        <w:t>August 7 – 10, Anaheim, CA</w:t>
      </w:r>
    </w:p>
    <w:p w14:paraId="17584783" w14:textId="77777777" w:rsidR="00EB15F4" w:rsidRPr="00781D30" w:rsidRDefault="00EB15F4" w:rsidP="00EB15F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81D30">
        <w:rPr>
          <w:rFonts w:ascii="Arial" w:hAnsi="Arial" w:cs="Arial"/>
          <w:sz w:val="28"/>
          <w:szCs w:val="28"/>
        </w:rPr>
        <w:t>PET</w:t>
      </w:r>
      <w:r>
        <w:rPr>
          <w:rFonts w:ascii="Arial" w:hAnsi="Arial" w:cs="Arial"/>
          <w:sz w:val="28"/>
          <w:szCs w:val="28"/>
        </w:rPr>
        <w:t xml:space="preserve">s, </w:t>
      </w:r>
      <w:r w:rsidRPr="00781D30">
        <w:rPr>
          <w:rFonts w:ascii="Arial" w:hAnsi="Arial" w:cs="Arial"/>
          <w:sz w:val="28"/>
          <w:szCs w:val="28"/>
        </w:rPr>
        <w:t>Tuesday, October 11</w:t>
      </w:r>
      <w:r w:rsidRPr="00781D30">
        <w:rPr>
          <w:rFonts w:ascii="Arial" w:hAnsi="Arial" w:cs="Arial"/>
          <w:sz w:val="28"/>
          <w:szCs w:val="28"/>
          <w:vertAlign w:val="superscript"/>
        </w:rPr>
        <w:t>th</w:t>
      </w:r>
      <w:r w:rsidRPr="00781D30">
        <w:rPr>
          <w:rFonts w:ascii="Arial" w:hAnsi="Arial" w:cs="Arial"/>
          <w:sz w:val="28"/>
          <w:szCs w:val="28"/>
        </w:rPr>
        <w:t xml:space="preserve"> – San Antonio </w:t>
      </w:r>
      <w:r>
        <w:rPr>
          <w:rFonts w:ascii="Arial" w:hAnsi="Arial" w:cs="Arial"/>
          <w:sz w:val="28"/>
          <w:szCs w:val="28"/>
        </w:rPr>
        <w:t>(</w:t>
      </w:r>
      <w:r w:rsidRPr="00781D30">
        <w:rPr>
          <w:rFonts w:ascii="Arial" w:hAnsi="Arial" w:cs="Arial"/>
          <w:sz w:val="28"/>
          <w:szCs w:val="28"/>
        </w:rPr>
        <w:t>Bexar Metro 9-1-1 District hosting</w:t>
      </w:r>
      <w:r>
        <w:rPr>
          <w:rFonts w:ascii="Arial" w:hAnsi="Arial" w:cs="Arial"/>
          <w:sz w:val="28"/>
          <w:szCs w:val="28"/>
        </w:rPr>
        <w:t>)</w:t>
      </w:r>
    </w:p>
    <w:p w14:paraId="30BC30DA" w14:textId="77777777" w:rsidR="00EB15F4" w:rsidRPr="00781D30" w:rsidRDefault="00EB15F4" w:rsidP="00EB15F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81D30">
        <w:rPr>
          <w:rFonts w:ascii="Arial" w:hAnsi="Arial" w:cs="Arial"/>
          <w:sz w:val="28"/>
          <w:szCs w:val="28"/>
        </w:rPr>
        <w:t>TCOLE Training Conference</w:t>
      </w:r>
      <w:r>
        <w:rPr>
          <w:rFonts w:ascii="Arial" w:hAnsi="Arial" w:cs="Arial"/>
          <w:sz w:val="28"/>
          <w:szCs w:val="28"/>
        </w:rPr>
        <w:t xml:space="preserve">, </w:t>
      </w:r>
      <w:r w:rsidRPr="00781D30">
        <w:rPr>
          <w:rFonts w:ascii="Arial" w:hAnsi="Arial" w:cs="Arial"/>
          <w:sz w:val="28"/>
          <w:szCs w:val="28"/>
        </w:rPr>
        <w:t>October 24</w:t>
      </w:r>
      <w:r w:rsidRPr="00781D30">
        <w:rPr>
          <w:rFonts w:ascii="Arial" w:hAnsi="Arial" w:cs="Arial"/>
          <w:sz w:val="28"/>
          <w:szCs w:val="28"/>
          <w:vertAlign w:val="superscript"/>
        </w:rPr>
        <w:t>th</w:t>
      </w:r>
      <w:r w:rsidRPr="00781D30">
        <w:rPr>
          <w:rFonts w:ascii="Arial" w:hAnsi="Arial" w:cs="Arial"/>
          <w:sz w:val="28"/>
          <w:szCs w:val="28"/>
        </w:rPr>
        <w:t xml:space="preserve"> – 27</w:t>
      </w:r>
      <w:r w:rsidRPr="00781D30">
        <w:rPr>
          <w:rFonts w:ascii="Arial" w:hAnsi="Arial" w:cs="Arial"/>
          <w:sz w:val="28"/>
          <w:szCs w:val="28"/>
          <w:vertAlign w:val="superscript"/>
        </w:rPr>
        <w:t>th</w:t>
      </w:r>
      <w:r w:rsidRPr="00781D30">
        <w:rPr>
          <w:rFonts w:ascii="Arial" w:hAnsi="Arial" w:cs="Arial"/>
          <w:sz w:val="28"/>
          <w:szCs w:val="28"/>
        </w:rPr>
        <w:t>, Corpus Christi</w:t>
      </w:r>
    </w:p>
    <w:p w14:paraId="3EAAE0E1" w14:textId="77777777" w:rsidR="00EB15F4" w:rsidRPr="00781D30" w:rsidRDefault="00EB15F4" w:rsidP="00EB15F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81D30">
        <w:rPr>
          <w:rFonts w:ascii="Arial" w:hAnsi="Arial" w:cs="Arial"/>
          <w:sz w:val="28"/>
          <w:szCs w:val="28"/>
        </w:rPr>
        <w:t xml:space="preserve">Texas Public Safety Conference, April 2 – 5, 2023 – Galveston </w:t>
      </w:r>
    </w:p>
    <w:p w14:paraId="3C81EEBB" w14:textId="748C8C95" w:rsidR="00EB15F4" w:rsidRPr="00781D30" w:rsidRDefault="00EB15F4" w:rsidP="00EB15F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81D30">
        <w:rPr>
          <w:rFonts w:ascii="Arial" w:hAnsi="Arial" w:cs="Arial"/>
          <w:sz w:val="28"/>
          <w:szCs w:val="28"/>
        </w:rPr>
        <w:t>Adjourn</w:t>
      </w:r>
      <w:r w:rsidR="00CE2628">
        <w:rPr>
          <w:rFonts w:ascii="Arial" w:hAnsi="Arial" w:cs="Arial"/>
          <w:sz w:val="28"/>
          <w:szCs w:val="28"/>
        </w:rPr>
        <w:t>ed at 1</w:t>
      </w:r>
      <w:r w:rsidR="007B56BC">
        <w:rPr>
          <w:rFonts w:ascii="Arial" w:hAnsi="Arial" w:cs="Arial"/>
          <w:sz w:val="28"/>
          <w:szCs w:val="28"/>
        </w:rPr>
        <w:t>4:58</w:t>
      </w:r>
    </w:p>
    <w:p w14:paraId="3C8135AA" w14:textId="77777777" w:rsidR="00825189" w:rsidRDefault="00825189"/>
    <w:sectPr w:rsidR="00825189" w:rsidSect="005074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BE9"/>
    <w:multiLevelType w:val="hybridMultilevel"/>
    <w:tmpl w:val="E192546E"/>
    <w:lvl w:ilvl="0" w:tplc="30802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146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F4"/>
    <w:rsid w:val="00092ADB"/>
    <w:rsid w:val="000F1031"/>
    <w:rsid w:val="00207130"/>
    <w:rsid w:val="00245126"/>
    <w:rsid w:val="006044B3"/>
    <w:rsid w:val="006457D8"/>
    <w:rsid w:val="006A0854"/>
    <w:rsid w:val="006E49AF"/>
    <w:rsid w:val="00712DF5"/>
    <w:rsid w:val="00776320"/>
    <w:rsid w:val="007B56BC"/>
    <w:rsid w:val="00802F82"/>
    <w:rsid w:val="00825189"/>
    <w:rsid w:val="009366A0"/>
    <w:rsid w:val="009C26DD"/>
    <w:rsid w:val="009E29FD"/>
    <w:rsid w:val="00AA5DE0"/>
    <w:rsid w:val="00BD1063"/>
    <w:rsid w:val="00CE2628"/>
    <w:rsid w:val="00CF09D9"/>
    <w:rsid w:val="00D3347F"/>
    <w:rsid w:val="00D90BC1"/>
    <w:rsid w:val="00DC1BD5"/>
    <w:rsid w:val="00EB15F4"/>
    <w:rsid w:val="00EF3D95"/>
    <w:rsid w:val="00F40F53"/>
    <w:rsid w:val="00F67D41"/>
    <w:rsid w:val="00FA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CEF4"/>
  <w15:chartTrackingRefBased/>
  <w15:docId w15:val="{52151786-48C7-4AFB-8A35-4CD91C3E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890</Words>
  <Characters>4462</Characters>
  <Application>Microsoft Office Word</Application>
  <DocSecurity>0</DocSecurity>
  <Lines>108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 Hall</dc:creator>
  <cp:keywords/>
  <dc:description/>
  <cp:lastModifiedBy>Kelle Hall</cp:lastModifiedBy>
  <cp:revision>6</cp:revision>
  <dcterms:created xsi:type="dcterms:W3CDTF">2022-05-02T15:16:00Z</dcterms:created>
  <dcterms:modified xsi:type="dcterms:W3CDTF">2022-06-10T14:54:00Z</dcterms:modified>
</cp:coreProperties>
</file>